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D" w:rsidRPr="00953A79" w:rsidRDefault="0003754D" w:rsidP="0003754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CV of </w:t>
      </w:r>
      <w:r w:rsidRPr="001158BA">
        <w:rPr>
          <w:b/>
          <w:color w:val="92D050"/>
          <w:sz w:val="32"/>
          <w:szCs w:val="32"/>
        </w:rPr>
        <w:t xml:space="preserve">Dr </w:t>
      </w:r>
      <w:proofErr w:type="spellStart"/>
      <w:r w:rsidRPr="001158BA">
        <w:rPr>
          <w:b/>
          <w:color w:val="92D050"/>
          <w:sz w:val="32"/>
          <w:szCs w:val="32"/>
        </w:rPr>
        <w:t>Brahm</w:t>
      </w:r>
      <w:proofErr w:type="spellEnd"/>
      <w:r w:rsidRPr="001158BA">
        <w:rPr>
          <w:b/>
          <w:color w:val="92D050"/>
          <w:sz w:val="32"/>
          <w:szCs w:val="32"/>
        </w:rPr>
        <w:t xml:space="preserve"> </w:t>
      </w:r>
      <w:proofErr w:type="spellStart"/>
      <w:r w:rsidRPr="001158BA">
        <w:rPr>
          <w:b/>
          <w:color w:val="92D050"/>
          <w:sz w:val="32"/>
          <w:szCs w:val="32"/>
        </w:rPr>
        <w:t>Avtar</w:t>
      </w:r>
      <w:proofErr w:type="spellEnd"/>
      <w:r w:rsidRPr="001158BA">
        <w:rPr>
          <w:b/>
          <w:color w:val="92D050"/>
          <w:sz w:val="32"/>
          <w:szCs w:val="32"/>
        </w:rPr>
        <w:t xml:space="preserve"> </w:t>
      </w:r>
      <w:proofErr w:type="spellStart"/>
      <w:r w:rsidRPr="001158BA">
        <w:rPr>
          <w:b/>
          <w:color w:val="92D050"/>
          <w:sz w:val="32"/>
          <w:szCs w:val="32"/>
        </w:rPr>
        <w:t>Agrawal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Pr="0062154D">
        <w:rPr>
          <w:b/>
          <w:sz w:val="32"/>
          <w:szCs w:val="32"/>
        </w:rPr>
        <w:t>(Gist)</w:t>
      </w:r>
      <w:r>
        <w:rPr>
          <w:b/>
          <w:color w:val="FF0000"/>
          <w:sz w:val="32"/>
          <w:szCs w:val="32"/>
        </w:rPr>
        <w:t xml:space="preserve">           </w:t>
      </w:r>
      <w:r w:rsidR="00361D41">
        <w:rPr>
          <w:b/>
          <w:sz w:val="28"/>
          <w:szCs w:val="28"/>
        </w:rPr>
        <w:t>[29.07.2020</w:t>
      </w:r>
      <w:r>
        <w:rPr>
          <w:b/>
          <w:sz w:val="28"/>
          <w:szCs w:val="28"/>
        </w:rPr>
        <w:t>]</w:t>
      </w:r>
    </w:p>
    <w:p w:rsidR="0003754D" w:rsidRDefault="0003754D" w:rsidP="0003754D">
      <w:pPr>
        <w:rPr>
          <w:color w:val="00B050"/>
          <w:sz w:val="28"/>
          <w:szCs w:val="28"/>
        </w:rPr>
      </w:pPr>
    </w:p>
    <w:p w:rsidR="0003754D" w:rsidRDefault="0003754D" w:rsidP="0003754D">
      <w:pPr>
        <w:rPr>
          <w:b/>
          <w:color w:val="92D050"/>
          <w:sz w:val="28"/>
          <w:szCs w:val="28"/>
        </w:rPr>
      </w:pPr>
      <w:r w:rsidRPr="00DA1F09">
        <w:rPr>
          <w:b/>
          <w:color w:val="92D050"/>
          <w:sz w:val="28"/>
          <w:szCs w:val="28"/>
        </w:rPr>
        <w:t>ARBITRATOR</w:t>
      </w:r>
      <w:r>
        <w:rPr>
          <w:b/>
          <w:color w:val="92D050"/>
          <w:sz w:val="28"/>
          <w:szCs w:val="28"/>
        </w:rPr>
        <w:t xml:space="preserve"> and ADVOCATE</w:t>
      </w:r>
    </w:p>
    <w:p w:rsidR="0003754D" w:rsidRPr="00DA1F09" w:rsidRDefault="0003754D" w:rsidP="0003754D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FACULTY: INSTITUTE OF LEGISLATIVE DRAFTING&amp;RESEARCH</w:t>
      </w:r>
      <w:r w:rsidRPr="00DA1F09">
        <w:rPr>
          <w:b/>
          <w:color w:val="92D050"/>
          <w:sz w:val="28"/>
          <w:szCs w:val="28"/>
        </w:rPr>
        <w:t xml:space="preserve"> </w:t>
      </w:r>
    </w:p>
    <w:p w:rsidR="0003754D" w:rsidRPr="001158BA" w:rsidRDefault="0003754D" w:rsidP="0003754D">
      <w:pPr>
        <w:rPr>
          <w:b/>
          <w:color w:val="92D050"/>
          <w:sz w:val="28"/>
          <w:szCs w:val="28"/>
        </w:rPr>
      </w:pPr>
      <w:r w:rsidRPr="001158BA">
        <w:rPr>
          <w:b/>
          <w:color w:val="92D050"/>
          <w:sz w:val="28"/>
          <w:szCs w:val="28"/>
        </w:rPr>
        <w:t>UNION LAW SECRETARY (01.05.2012 to 30.12.2013)</w:t>
      </w:r>
    </w:p>
    <w:p w:rsidR="0003754D" w:rsidRPr="001158BA" w:rsidRDefault="0003754D" w:rsidP="0003754D">
      <w:pPr>
        <w:rPr>
          <w:b/>
          <w:color w:val="92D050"/>
          <w:sz w:val="28"/>
          <w:szCs w:val="28"/>
        </w:rPr>
      </w:pPr>
      <w:r w:rsidRPr="001158BA">
        <w:rPr>
          <w:b/>
          <w:color w:val="92D050"/>
          <w:sz w:val="28"/>
          <w:szCs w:val="28"/>
        </w:rPr>
        <w:t xml:space="preserve">SECRETARY to the Government of India </w:t>
      </w:r>
      <w:r>
        <w:rPr>
          <w:b/>
          <w:color w:val="92D050"/>
          <w:sz w:val="28"/>
          <w:szCs w:val="28"/>
        </w:rPr>
        <w:t>for 5½ years</w:t>
      </w:r>
      <w:r w:rsidRPr="001158BA">
        <w:rPr>
          <w:b/>
          <w:color w:val="92D050"/>
          <w:sz w:val="28"/>
          <w:szCs w:val="28"/>
        </w:rPr>
        <w:t xml:space="preserve"> </w:t>
      </w:r>
    </w:p>
    <w:p w:rsidR="0003754D" w:rsidRPr="001158BA" w:rsidRDefault="0003754D" w:rsidP="0003754D">
      <w:pPr>
        <w:rPr>
          <w:b/>
          <w:color w:val="92D050"/>
          <w:sz w:val="28"/>
          <w:szCs w:val="28"/>
        </w:rPr>
      </w:pPr>
      <w:r w:rsidRPr="001158BA">
        <w:rPr>
          <w:b/>
          <w:color w:val="92D050"/>
          <w:sz w:val="28"/>
          <w:szCs w:val="28"/>
        </w:rPr>
        <w:t xml:space="preserve">MEMBER OF “INDIAN LEGAL SERVICE” </w:t>
      </w:r>
      <w:r>
        <w:rPr>
          <w:b/>
          <w:color w:val="92D050"/>
          <w:sz w:val="28"/>
          <w:szCs w:val="28"/>
        </w:rPr>
        <w:t>for 30 years</w:t>
      </w:r>
    </w:p>
    <w:p w:rsidR="0003754D" w:rsidRDefault="0003754D" w:rsidP="0003754D">
      <w:pPr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JUDICIAL MEMBER, CENTRAL ADMINISTRATIVE TRIBUNAL</w:t>
      </w:r>
    </w:p>
    <w:p w:rsidR="0003754D" w:rsidRPr="00B935E8" w:rsidRDefault="0003754D" w:rsidP="0003754D">
      <w:pPr>
        <w:rPr>
          <w:b/>
          <w:color w:val="FF000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                                                                           (31.12.2013 to 31.05.2017) </w:t>
      </w:r>
      <w:r w:rsidRPr="00B935E8">
        <w:rPr>
          <w:b/>
          <w:color w:val="FF0000"/>
          <w:sz w:val="28"/>
          <w:szCs w:val="28"/>
        </w:rPr>
        <w:t xml:space="preserve"> </w:t>
      </w:r>
    </w:p>
    <w:p w:rsidR="0003754D" w:rsidRPr="00DA1F09" w:rsidRDefault="0003754D" w:rsidP="0003754D">
      <w:pPr>
        <w:rPr>
          <w:b/>
          <w:color w:val="92D050"/>
          <w:sz w:val="28"/>
          <w:szCs w:val="28"/>
        </w:rPr>
      </w:pPr>
    </w:p>
    <w:p w:rsidR="0003754D" w:rsidRPr="000717FF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1.</w:t>
      </w:r>
      <w:r w:rsidRPr="000717FF">
        <w:rPr>
          <w:b/>
          <w:sz w:val="28"/>
          <w:szCs w:val="28"/>
        </w:rPr>
        <w:tab/>
        <w:t>Date of Birth   :</w:t>
      </w:r>
      <w:r w:rsidRPr="000717FF">
        <w:rPr>
          <w:b/>
          <w:sz w:val="28"/>
          <w:szCs w:val="28"/>
        </w:rPr>
        <w:tab/>
        <w:t>01.06.1952</w:t>
      </w:r>
    </w:p>
    <w:p w:rsidR="0003754D" w:rsidRPr="00953A79" w:rsidRDefault="0003754D" w:rsidP="00037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754D" w:rsidRPr="000717FF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717FF">
        <w:rPr>
          <w:b/>
          <w:sz w:val="28"/>
          <w:szCs w:val="28"/>
        </w:rPr>
        <w:t>.</w:t>
      </w:r>
      <w:r w:rsidRPr="000717FF">
        <w:rPr>
          <w:b/>
          <w:sz w:val="28"/>
          <w:szCs w:val="28"/>
        </w:rPr>
        <w:tab/>
        <w:t>Education</w:t>
      </w:r>
      <w:r w:rsidRPr="000717F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  <w:r w:rsidRPr="000717FF">
        <w:rPr>
          <w:b/>
          <w:sz w:val="28"/>
          <w:szCs w:val="28"/>
        </w:rPr>
        <w:t>:</w:t>
      </w:r>
      <w:r w:rsidRPr="000717FF">
        <w:rPr>
          <w:b/>
          <w:sz w:val="28"/>
          <w:szCs w:val="28"/>
        </w:rPr>
        <w:tab/>
      </w:r>
      <w:r w:rsidRPr="001158BA">
        <w:rPr>
          <w:b/>
          <w:color w:val="92D050"/>
          <w:sz w:val="28"/>
          <w:szCs w:val="28"/>
        </w:rPr>
        <w:t>LLB, LLM, PhD (Law)</w:t>
      </w:r>
      <w:r>
        <w:rPr>
          <w:b/>
          <w:sz w:val="28"/>
          <w:szCs w:val="28"/>
        </w:rPr>
        <w:t xml:space="preserve"> </w:t>
      </w:r>
      <w:r w:rsidRPr="000717FF"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0717FF">
            <w:rPr>
              <w:b/>
              <w:sz w:val="28"/>
              <w:szCs w:val="28"/>
            </w:rPr>
            <w:t>Delhi</w:t>
          </w:r>
        </w:smartTag>
      </w:smartTag>
      <w:r w:rsidRPr="000717FF">
        <w:rPr>
          <w:b/>
          <w:sz w:val="28"/>
          <w:szCs w:val="28"/>
        </w:rPr>
        <w:t>);</w:t>
      </w:r>
    </w:p>
    <w:p w:rsidR="0003754D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proofErr w:type="gramStart"/>
      <w:r w:rsidRPr="000717FF">
        <w:rPr>
          <w:b/>
          <w:sz w:val="28"/>
          <w:szCs w:val="28"/>
        </w:rPr>
        <w:t>PG Dip.</w:t>
      </w:r>
      <w:proofErr w:type="gramEnd"/>
      <w:r w:rsidRPr="000717FF">
        <w:rPr>
          <w:b/>
          <w:sz w:val="28"/>
          <w:szCs w:val="28"/>
        </w:rPr>
        <w:t xml:space="preserve"> </w:t>
      </w:r>
      <w:proofErr w:type="gramStart"/>
      <w:r w:rsidRPr="000717FF">
        <w:rPr>
          <w:b/>
          <w:sz w:val="28"/>
          <w:szCs w:val="28"/>
        </w:rPr>
        <w:t>in</w:t>
      </w:r>
      <w:proofErr w:type="gramEnd"/>
      <w:r w:rsidRPr="000717FF">
        <w:rPr>
          <w:b/>
          <w:sz w:val="28"/>
          <w:szCs w:val="28"/>
        </w:rPr>
        <w:t xml:space="preserve"> International Law and Diplomacy </w:t>
      </w:r>
    </w:p>
    <w:p w:rsidR="0003754D" w:rsidRPr="000717FF" w:rsidRDefault="0003754D" w:rsidP="0003754D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(I</w:t>
      </w:r>
      <w:r>
        <w:rPr>
          <w:b/>
          <w:sz w:val="28"/>
          <w:szCs w:val="28"/>
        </w:rPr>
        <w:t xml:space="preserve">ndian </w:t>
      </w:r>
      <w:r w:rsidRPr="000717F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ociety of </w:t>
      </w:r>
      <w:r w:rsidRPr="000717F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nternational </w:t>
      </w:r>
      <w:r w:rsidRPr="000717F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aw</w:t>
      </w:r>
      <w:r w:rsidRPr="000717F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03754D" w:rsidRPr="000717FF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PG </w:t>
      </w:r>
      <w:r w:rsidRPr="000717FF">
        <w:rPr>
          <w:b/>
          <w:sz w:val="28"/>
          <w:szCs w:val="28"/>
        </w:rPr>
        <w:t>Dip.</w:t>
      </w:r>
      <w:proofErr w:type="gramEnd"/>
      <w:r w:rsidRPr="000717FF">
        <w:rPr>
          <w:b/>
          <w:sz w:val="28"/>
          <w:szCs w:val="28"/>
        </w:rPr>
        <w:t xml:space="preserve"> </w:t>
      </w:r>
      <w:proofErr w:type="gramStart"/>
      <w:r w:rsidRPr="000717FF">
        <w:rPr>
          <w:b/>
          <w:sz w:val="28"/>
          <w:szCs w:val="28"/>
        </w:rPr>
        <w:t>in</w:t>
      </w:r>
      <w:proofErr w:type="gramEnd"/>
      <w:r w:rsidRPr="000717FF">
        <w:rPr>
          <w:b/>
          <w:sz w:val="28"/>
          <w:szCs w:val="28"/>
        </w:rPr>
        <w:t xml:space="preserve"> Journalism (</w:t>
      </w:r>
      <w:proofErr w:type="spellStart"/>
      <w:r w:rsidRPr="000717F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haratiya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717F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idya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717F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havan</w:t>
      </w:r>
      <w:proofErr w:type="spellEnd"/>
      <w:r w:rsidRPr="000717F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Dip.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French </w:t>
      </w:r>
      <w:r w:rsidRPr="000717FF">
        <w:rPr>
          <w:b/>
          <w:sz w:val="28"/>
          <w:szCs w:val="28"/>
        </w:rPr>
        <w:t>(</w:t>
      </w:r>
      <w:proofErr w:type="spellStart"/>
      <w:r w:rsidRPr="000717F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haratiya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717F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idya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717FF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havan</w:t>
      </w:r>
      <w:proofErr w:type="spellEnd"/>
      <w:r w:rsidRPr="000717F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Cert. in Forensic Science </w:t>
      </w:r>
      <w:r w:rsidRPr="000717FF"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0717FF">
            <w:rPr>
              <w:b/>
              <w:sz w:val="28"/>
              <w:szCs w:val="28"/>
            </w:rPr>
            <w:t>Delhi</w:t>
          </w:r>
        </w:smartTag>
      </w:smartTag>
      <w:r w:rsidRPr="000717F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Cert. in Urdu </w:t>
      </w:r>
      <w:r w:rsidRPr="000717FF"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University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0717FF">
            <w:rPr>
              <w:b/>
              <w:sz w:val="28"/>
              <w:szCs w:val="28"/>
            </w:rPr>
            <w:t>Delhi</w:t>
          </w:r>
        </w:smartTag>
      </w:smartTag>
      <w:r w:rsidRPr="000717FF">
        <w:rPr>
          <w:b/>
          <w:sz w:val="28"/>
          <w:szCs w:val="28"/>
        </w:rPr>
        <w:t>)</w:t>
      </w:r>
    </w:p>
    <w:p w:rsidR="0003754D" w:rsidRDefault="0003754D" w:rsidP="0003754D">
      <w:pPr>
        <w:rPr>
          <w:b/>
          <w:sz w:val="28"/>
          <w:szCs w:val="28"/>
        </w:rPr>
      </w:pP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High Court Judge-Equivalent (3 Years 5 Months):</w:t>
      </w: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Judicial Member, Central Administrative Tribunal</w:t>
      </w: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(31.12.2013 to 31.05.2017)</w:t>
      </w:r>
    </w:p>
    <w:p w:rsidR="0003754D" w:rsidRDefault="0003754D" w:rsidP="0003754D">
      <w:pPr>
        <w:rPr>
          <w:b/>
          <w:sz w:val="28"/>
          <w:szCs w:val="28"/>
        </w:rPr>
      </w:pPr>
    </w:p>
    <w:p w:rsidR="0003754D" w:rsidRPr="000717FF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717FF">
        <w:rPr>
          <w:b/>
          <w:sz w:val="28"/>
          <w:szCs w:val="28"/>
        </w:rPr>
        <w:t>.</w:t>
      </w:r>
      <w:r w:rsidRPr="000717FF">
        <w:rPr>
          <w:b/>
          <w:sz w:val="28"/>
          <w:szCs w:val="28"/>
        </w:rPr>
        <w:tab/>
        <w:t xml:space="preserve">Employment </w:t>
      </w:r>
      <w:r>
        <w:rPr>
          <w:b/>
          <w:sz w:val="28"/>
          <w:szCs w:val="28"/>
        </w:rPr>
        <w:t xml:space="preserve">    :</w:t>
      </w:r>
      <w:r>
        <w:rPr>
          <w:b/>
          <w:sz w:val="28"/>
          <w:szCs w:val="28"/>
        </w:rPr>
        <w:tab/>
        <w:t>33</w:t>
      </w:r>
      <w:r w:rsidRPr="000717FF">
        <w:rPr>
          <w:b/>
          <w:sz w:val="28"/>
          <w:szCs w:val="28"/>
        </w:rPr>
        <w:t xml:space="preserve"> Years</w:t>
      </w:r>
      <w:r>
        <w:rPr>
          <w:b/>
          <w:sz w:val="28"/>
          <w:szCs w:val="28"/>
        </w:rPr>
        <w:t xml:space="preserve"> 2 Months (27.10.1980 to 30.12.2013)</w:t>
      </w:r>
    </w:p>
    <w:p w:rsidR="0003754D" w:rsidRPr="000717FF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</w:r>
      <w:proofErr w:type="gramStart"/>
      <w:r w:rsidRPr="000717FF">
        <w:rPr>
          <w:b/>
          <w:sz w:val="28"/>
          <w:szCs w:val="28"/>
        </w:rPr>
        <w:t>under</w:t>
      </w:r>
      <w:proofErr w:type="gramEnd"/>
      <w:r w:rsidRPr="000717FF">
        <w:rPr>
          <w:b/>
          <w:sz w:val="28"/>
          <w:szCs w:val="28"/>
        </w:rPr>
        <w:t xml:space="preserve"> the</w:t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</w:p>
    <w:p w:rsidR="0003754D" w:rsidRPr="00F25416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717FF">
        <w:rPr>
          <w:b/>
          <w:sz w:val="28"/>
          <w:szCs w:val="28"/>
        </w:rPr>
        <w:t>Government</w:t>
      </w:r>
      <w:r>
        <w:rPr>
          <w:b/>
          <w:sz w:val="28"/>
          <w:szCs w:val="28"/>
        </w:rPr>
        <w:t xml:space="preserve">         </w:t>
      </w:r>
      <w:proofErr w:type="gramStart"/>
      <w:r w:rsidRPr="001158BA">
        <w:rPr>
          <w:b/>
          <w:i/>
          <w:color w:val="92D050"/>
          <w:sz w:val="28"/>
          <w:szCs w:val="28"/>
        </w:rPr>
        <w:t>DEPT  OF</w:t>
      </w:r>
      <w:proofErr w:type="gramEnd"/>
      <w:r w:rsidRPr="001158BA">
        <w:rPr>
          <w:b/>
          <w:i/>
          <w:color w:val="92D050"/>
          <w:sz w:val="28"/>
          <w:szCs w:val="28"/>
        </w:rPr>
        <w:t xml:space="preserve"> LEGAL AFFAIRS</w:t>
      </w:r>
      <w:r w:rsidRPr="001158BA">
        <w:rPr>
          <w:b/>
          <w:color w:val="92D050"/>
          <w:sz w:val="28"/>
          <w:szCs w:val="28"/>
        </w:rPr>
        <w:t>:  21 Years 8 Months</w:t>
      </w: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India                </w:t>
      </w:r>
      <w:r w:rsidR="00197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Law Secretary (01.05.2012 to 30.12.2013) </w:t>
      </w:r>
    </w:p>
    <w:p w:rsidR="0003754D" w:rsidRPr="000717FF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717FF">
        <w:rPr>
          <w:b/>
          <w:sz w:val="28"/>
          <w:szCs w:val="28"/>
        </w:rPr>
        <w:t>Joint Secretary and Legal Adviser</w:t>
      </w:r>
    </w:p>
    <w:p w:rsidR="0003754D" w:rsidRPr="000717FF" w:rsidRDefault="0003754D" w:rsidP="0003754D">
      <w:pPr>
        <w:ind w:left="288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(29.06.1994 to 18.11.2003)</w:t>
      </w:r>
    </w:p>
    <w:p w:rsidR="0003754D" w:rsidRPr="000717FF" w:rsidRDefault="0003754D" w:rsidP="0003754D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Additional Legal Adviser (22.08.1990 to 15.10.1992)</w:t>
      </w:r>
    </w:p>
    <w:p w:rsidR="0003754D" w:rsidRPr="000717FF" w:rsidRDefault="0003754D" w:rsidP="0003754D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Deputy Legal Adviser (13.01.1988 to 21.08.1990)</w:t>
      </w:r>
    </w:p>
    <w:p w:rsidR="0003754D" w:rsidRPr="000717FF" w:rsidRDefault="0003754D" w:rsidP="0003754D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Asst. Legal Adviser (23.11.1983 to 13.01.1988)</w:t>
      </w:r>
    </w:p>
    <w:p w:rsidR="0003754D" w:rsidRDefault="0003754D" w:rsidP="0003754D">
      <w:pPr>
        <w:ind w:left="2880"/>
        <w:rPr>
          <w:b/>
          <w:sz w:val="28"/>
          <w:szCs w:val="28"/>
        </w:rPr>
      </w:pPr>
    </w:p>
    <w:p w:rsidR="0003754D" w:rsidRPr="000717FF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717FF">
        <w:rPr>
          <w:b/>
          <w:sz w:val="28"/>
          <w:szCs w:val="28"/>
        </w:rPr>
        <w:t>Also additionally worked as-</w:t>
      </w:r>
    </w:p>
    <w:p w:rsidR="00C937BF" w:rsidRDefault="00C937BF" w:rsidP="00C937BF">
      <w:pPr>
        <w:ind w:left="288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Arbitrator</w:t>
      </w:r>
      <w:r>
        <w:rPr>
          <w:b/>
          <w:sz w:val="28"/>
          <w:szCs w:val="28"/>
        </w:rPr>
        <w:t>;</w:t>
      </w:r>
    </w:p>
    <w:p w:rsidR="0003754D" w:rsidRPr="000717FF" w:rsidRDefault="0003754D" w:rsidP="00C937BF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Member, ‘Mines Revision Tribunal’ for 9 years;</w:t>
      </w:r>
    </w:p>
    <w:p w:rsidR="0003754D" w:rsidRPr="000717FF" w:rsidRDefault="0003754D" w:rsidP="0003754D">
      <w:pPr>
        <w:ind w:left="288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Member, ‘</w:t>
      </w:r>
      <w:proofErr w:type="spellStart"/>
      <w:r w:rsidRPr="000717FF">
        <w:rPr>
          <w:b/>
          <w:sz w:val="28"/>
          <w:szCs w:val="28"/>
        </w:rPr>
        <w:t>Revisional</w:t>
      </w:r>
      <w:proofErr w:type="spellEnd"/>
      <w:r w:rsidRPr="000717FF">
        <w:rPr>
          <w:b/>
          <w:sz w:val="28"/>
          <w:szCs w:val="28"/>
        </w:rPr>
        <w:t xml:space="preserve"> Authority’ (D/o Coal);</w:t>
      </w:r>
    </w:p>
    <w:p w:rsidR="0003754D" w:rsidRPr="000717FF" w:rsidRDefault="0003754D" w:rsidP="0003754D">
      <w:pPr>
        <w:ind w:left="288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Member, Foreign Exchange Regulation Appellate Board;</w:t>
      </w:r>
    </w:p>
    <w:p w:rsidR="0003754D" w:rsidRDefault="0003754D" w:rsidP="0003754D">
      <w:pPr>
        <w:ind w:left="288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lastRenderedPageBreak/>
        <w:t xml:space="preserve">Member, ‘Enforcement Appellate Committee’ </w:t>
      </w:r>
    </w:p>
    <w:p w:rsidR="0003754D" w:rsidRPr="000717FF" w:rsidRDefault="00C937BF" w:rsidP="0003754D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(M/o Textiles)</w:t>
      </w:r>
    </w:p>
    <w:p w:rsidR="0003754D" w:rsidRDefault="0003754D" w:rsidP="0003754D">
      <w:pPr>
        <w:ind w:left="2880"/>
        <w:rPr>
          <w:b/>
          <w:sz w:val="28"/>
          <w:szCs w:val="28"/>
        </w:rPr>
      </w:pPr>
    </w:p>
    <w:p w:rsidR="0003754D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Member, National Legal Services Authority</w:t>
      </w:r>
    </w:p>
    <w:p w:rsidR="0003754D" w:rsidRPr="009C6F10" w:rsidRDefault="0003754D" w:rsidP="0003754D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9C6F10">
        <w:rPr>
          <w:b/>
          <w:i/>
          <w:sz w:val="28"/>
          <w:szCs w:val="28"/>
        </w:rPr>
        <w:t>ex</w:t>
      </w:r>
      <w:proofErr w:type="gramEnd"/>
      <w:r w:rsidRPr="009C6F10">
        <w:rPr>
          <w:b/>
          <w:i/>
          <w:sz w:val="28"/>
          <w:szCs w:val="28"/>
        </w:rPr>
        <w:t xml:space="preserve"> officio</w:t>
      </w:r>
      <w:r w:rsidRPr="009C6F10">
        <w:rPr>
          <w:b/>
          <w:sz w:val="28"/>
          <w:szCs w:val="28"/>
        </w:rPr>
        <w:t>, 01.05.2012 to 30.12.2013)</w:t>
      </w:r>
    </w:p>
    <w:p w:rsidR="0003754D" w:rsidRDefault="0003754D" w:rsidP="0003754D">
      <w:pPr>
        <w:ind w:left="2880"/>
        <w:rPr>
          <w:b/>
          <w:sz w:val="28"/>
          <w:szCs w:val="28"/>
        </w:rPr>
      </w:pPr>
    </w:p>
    <w:p w:rsidR="0003754D" w:rsidRDefault="0003754D" w:rsidP="0003754D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Legal Adviser-cum-Standing Counsel, Government</w:t>
      </w:r>
    </w:p>
    <w:p w:rsidR="0003754D" w:rsidRDefault="0003754D" w:rsidP="0003754D">
      <w:pPr>
        <w:ind w:left="28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z w:val="28"/>
          <w:szCs w:val="28"/>
        </w:rPr>
        <w:t xml:space="preserve"> NCT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 xml:space="preserve"> (Land and Building Department)</w:t>
      </w:r>
    </w:p>
    <w:p w:rsidR="0003754D" w:rsidRDefault="0003754D" w:rsidP="0003754D">
      <w:pPr>
        <w:ind w:left="28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deputation (16.10.1992 to 28.06.1994);</w:t>
      </w:r>
    </w:p>
    <w:p w:rsidR="0003754D" w:rsidRDefault="0003754D" w:rsidP="0003754D">
      <w:pPr>
        <w:ind w:left="28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also</w:t>
      </w:r>
      <w:proofErr w:type="gramEnd"/>
      <w:r>
        <w:rPr>
          <w:b/>
          <w:sz w:val="28"/>
          <w:szCs w:val="28"/>
        </w:rPr>
        <w:t xml:space="preserve"> additionally worked as Secretary (Law and </w:t>
      </w:r>
    </w:p>
    <w:p w:rsidR="0003754D" w:rsidRDefault="0003754D" w:rsidP="0003754D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Judicial), Government of NCT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Delhi</w:t>
          </w:r>
        </w:smartTag>
      </w:smartTag>
    </w:p>
    <w:p w:rsidR="0003754D" w:rsidRDefault="0003754D" w:rsidP="0003754D">
      <w:pPr>
        <w:ind w:left="720"/>
        <w:rPr>
          <w:b/>
          <w:sz w:val="28"/>
          <w:szCs w:val="28"/>
        </w:rPr>
      </w:pPr>
    </w:p>
    <w:p w:rsidR="0003754D" w:rsidRPr="00CD2530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1158BA">
        <w:rPr>
          <w:b/>
          <w:i/>
          <w:color w:val="92D050"/>
          <w:sz w:val="28"/>
          <w:szCs w:val="28"/>
        </w:rPr>
        <w:t>LAW COMMISSION OF INDIA</w:t>
      </w:r>
      <w:r w:rsidRPr="001158BA">
        <w:rPr>
          <w:b/>
          <w:color w:val="92D050"/>
          <w:sz w:val="28"/>
          <w:szCs w:val="28"/>
        </w:rPr>
        <w:t>:  4 Years 2 Months</w:t>
      </w:r>
    </w:p>
    <w:p w:rsidR="0003754D" w:rsidRDefault="0003754D" w:rsidP="0003754D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Member (</w:t>
      </w:r>
      <w:r>
        <w:rPr>
          <w:b/>
          <w:i/>
          <w:sz w:val="28"/>
          <w:szCs w:val="28"/>
        </w:rPr>
        <w:t>ex officio</w:t>
      </w:r>
      <w:r>
        <w:rPr>
          <w:b/>
          <w:sz w:val="28"/>
          <w:szCs w:val="28"/>
        </w:rPr>
        <w:t>, 01.09.2012 to 30.12.2013)</w:t>
      </w:r>
      <w:r>
        <w:rPr>
          <w:b/>
          <w:i/>
          <w:sz w:val="28"/>
          <w:szCs w:val="28"/>
        </w:rPr>
        <w:t xml:space="preserve"> </w:t>
      </w:r>
    </w:p>
    <w:p w:rsidR="0003754D" w:rsidRPr="005F0B2D" w:rsidRDefault="0003754D" w:rsidP="0003754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Member-Secretary (</w:t>
      </w:r>
      <w:r w:rsidRPr="000717FF">
        <w:rPr>
          <w:b/>
          <w:sz w:val="28"/>
          <w:szCs w:val="28"/>
        </w:rPr>
        <w:t>05.07.2008</w:t>
      </w:r>
      <w:r>
        <w:rPr>
          <w:b/>
          <w:sz w:val="28"/>
          <w:szCs w:val="28"/>
        </w:rPr>
        <w:t xml:space="preserve"> to 30.04.2012</w:t>
      </w:r>
      <w:r w:rsidRPr="000717FF">
        <w:rPr>
          <w:b/>
          <w:sz w:val="28"/>
          <w:szCs w:val="28"/>
        </w:rPr>
        <w:t>)</w:t>
      </w:r>
    </w:p>
    <w:p w:rsidR="0003754D" w:rsidRPr="00CD2530" w:rsidRDefault="0003754D" w:rsidP="0003754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717FF">
        <w:rPr>
          <w:b/>
          <w:sz w:val="28"/>
          <w:szCs w:val="28"/>
        </w:rPr>
        <w:t>Additional Secretary (03.03.2008 to 04.07.2008</w:t>
      </w:r>
      <w:r w:rsidRPr="000717FF">
        <w:rPr>
          <w:b/>
        </w:rPr>
        <w:t>)</w:t>
      </w:r>
      <w:r w:rsidRPr="00463778">
        <w:rPr>
          <w:b/>
          <w:sz w:val="28"/>
          <w:szCs w:val="28"/>
        </w:rPr>
        <w:t xml:space="preserve"> </w:t>
      </w:r>
    </w:p>
    <w:p w:rsidR="0003754D" w:rsidRPr="000717FF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</w:p>
    <w:p w:rsidR="0003754D" w:rsidRPr="001158BA" w:rsidRDefault="0003754D" w:rsidP="0003754D">
      <w:pPr>
        <w:rPr>
          <w:b/>
          <w:color w:val="92D050"/>
          <w:sz w:val="28"/>
          <w:szCs w:val="28"/>
        </w:rPr>
      </w:pP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1158BA">
        <w:rPr>
          <w:b/>
          <w:i/>
          <w:color w:val="92D050"/>
          <w:sz w:val="28"/>
          <w:szCs w:val="28"/>
        </w:rPr>
        <w:t>LEGISLATIVE DEPARTMENT</w:t>
      </w:r>
      <w:r w:rsidRPr="001158BA">
        <w:rPr>
          <w:b/>
          <w:color w:val="92D050"/>
          <w:sz w:val="28"/>
          <w:szCs w:val="28"/>
        </w:rPr>
        <w:t>:  4 Years 3 Months</w:t>
      </w:r>
    </w:p>
    <w:p w:rsidR="0003754D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Secretary (Additional Charge: 01.09.12 to 07.12.12)</w:t>
      </w:r>
    </w:p>
    <w:p w:rsidR="0003754D" w:rsidRPr="000717FF" w:rsidRDefault="0003754D" w:rsidP="0003754D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Additional Secretary (19.11.2003 to 02.03.2008)</w:t>
      </w:r>
    </w:p>
    <w:p w:rsidR="0003754D" w:rsidRPr="000717FF" w:rsidRDefault="0003754D" w:rsidP="0003754D">
      <w:pPr>
        <w:jc w:val="right"/>
        <w:rPr>
          <w:b/>
          <w:sz w:val="28"/>
          <w:szCs w:val="28"/>
        </w:rPr>
      </w:pPr>
    </w:p>
    <w:p w:rsidR="0003754D" w:rsidRPr="000717FF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  <w:t>Also additionally worked as:</w:t>
      </w:r>
    </w:p>
    <w:p w:rsidR="0003754D" w:rsidRPr="000717FF" w:rsidRDefault="0003754D" w:rsidP="0003754D">
      <w:pPr>
        <w:ind w:left="288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Member, Authority for Advance Rulings (Central Excise, Customs and Service Tax) for 2 years;</w:t>
      </w:r>
    </w:p>
    <w:p w:rsidR="0003754D" w:rsidRPr="000717FF" w:rsidRDefault="0003754D" w:rsidP="0003754D">
      <w:pPr>
        <w:ind w:left="2160" w:firstLine="720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Inquiring Authority in disciplinary proceedings</w:t>
      </w:r>
    </w:p>
    <w:p w:rsidR="0003754D" w:rsidRPr="000717FF" w:rsidRDefault="0003754D" w:rsidP="0003754D">
      <w:pPr>
        <w:rPr>
          <w:b/>
          <w:sz w:val="28"/>
          <w:szCs w:val="28"/>
        </w:rPr>
      </w:pPr>
    </w:p>
    <w:p w:rsidR="0003754D" w:rsidRPr="001158BA" w:rsidRDefault="0003754D" w:rsidP="0003754D">
      <w:pPr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1158BA">
        <w:rPr>
          <w:b/>
          <w:i/>
          <w:color w:val="92D050"/>
          <w:sz w:val="28"/>
          <w:szCs w:val="28"/>
        </w:rPr>
        <w:t>MINISTRY OF FINANCE</w:t>
      </w:r>
      <w:r w:rsidRPr="001158BA">
        <w:rPr>
          <w:b/>
          <w:color w:val="92D050"/>
          <w:sz w:val="28"/>
          <w:szCs w:val="28"/>
        </w:rPr>
        <w:t>:  3 Years 1 Month</w:t>
      </w:r>
    </w:p>
    <w:p w:rsidR="0003754D" w:rsidRPr="000717FF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ab/>
        <w:t>Asst. Legal Adviser, Enforcement Directorate (FERA)</w:t>
      </w:r>
    </w:p>
    <w:p w:rsidR="0003754D" w:rsidRPr="000717FF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7FF">
        <w:rPr>
          <w:b/>
          <w:sz w:val="28"/>
          <w:szCs w:val="28"/>
        </w:rPr>
        <w:t>(27.10.1980 to 22.11.1983)</w:t>
      </w:r>
    </w:p>
    <w:p w:rsidR="0003754D" w:rsidRPr="000717FF" w:rsidRDefault="0003754D" w:rsidP="0003754D">
      <w:pPr>
        <w:rPr>
          <w:b/>
          <w:sz w:val="28"/>
          <w:szCs w:val="28"/>
        </w:rPr>
      </w:pPr>
    </w:p>
    <w:p w:rsidR="0003754D" w:rsidRPr="000717FF" w:rsidRDefault="0003754D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Practice as an   :  24.07.1974 to 26.10.1980 (</w:t>
      </w:r>
      <w:r w:rsidRPr="000717FF">
        <w:rPr>
          <w:b/>
          <w:sz w:val="28"/>
          <w:szCs w:val="28"/>
        </w:rPr>
        <w:t xml:space="preserve">6 Years </w:t>
      </w:r>
      <w:r>
        <w:rPr>
          <w:b/>
          <w:sz w:val="28"/>
          <w:szCs w:val="28"/>
        </w:rPr>
        <w:t xml:space="preserve">3 Months) and </w:t>
      </w:r>
    </w:p>
    <w:p w:rsidR="0003754D" w:rsidRDefault="0003754D" w:rsidP="0003754D">
      <w:pPr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ab/>
        <w:t>Advocate</w:t>
      </w:r>
      <w:r>
        <w:rPr>
          <w:b/>
          <w:sz w:val="28"/>
          <w:szCs w:val="28"/>
        </w:rPr>
        <w:t xml:space="preserve">              again since 01.06.2017</w:t>
      </w:r>
    </w:p>
    <w:p w:rsidR="00F749EC" w:rsidRDefault="00F749EC" w:rsidP="0003754D">
      <w:pPr>
        <w:rPr>
          <w:b/>
          <w:sz w:val="28"/>
          <w:szCs w:val="28"/>
        </w:rPr>
      </w:pPr>
    </w:p>
    <w:p w:rsidR="00F749EC" w:rsidRDefault="00F749EC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Arbitrator:  since 01.06.2017</w:t>
      </w:r>
    </w:p>
    <w:p w:rsidR="00F749EC" w:rsidRDefault="00F749EC" w:rsidP="0003754D">
      <w:pPr>
        <w:rPr>
          <w:b/>
          <w:sz w:val="28"/>
          <w:szCs w:val="28"/>
        </w:rPr>
      </w:pPr>
    </w:p>
    <w:p w:rsidR="00F749EC" w:rsidRDefault="00F749EC" w:rsidP="0003754D">
      <w:pPr>
        <w:rPr>
          <w:b/>
          <w:sz w:val="28"/>
          <w:szCs w:val="28"/>
        </w:rPr>
      </w:pPr>
    </w:p>
    <w:p w:rsidR="003C59E5" w:rsidRPr="000717FF" w:rsidRDefault="003C59E5" w:rsidP="0003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Blog:  www.brahmavtar.com</w:t>
      </w:r>
    </w:p>
    <w:p w:rsidR="006D4E22" w:rsidRDefault="006D4E22"/>
    <w:sectPr w:rsidR="006D4E22" w:rsidSect="006D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42F"/>
    <w:rsid w:val="0003754D"/>
    <w:rsid w:val="00197954"/>
    <w:rsid w:val="00271BC3"/>
    <w:rsid w:val="0033207D"/>
    <w:rsid w:val="00361D41"/>
    <w:rsid w:val="003C59E5"/>
    <w:rsid w:val="00584E13"/>
    <w:rsid w:val="006D4E22"/>
    <w:rsid w:val="00B45C8A"/>
    <w:rsid w:val="00C54E75"/>
    <w:rsid w:val="00C9342F"/>
    <w:rsid w:val="00C937BF"/>
    <w:rsid w:val="00DC397B"/>
    <w:rsid w:val="00DD7511"/>
    <w:rsid w:val="00F546B1"/>
    <w:rsid w:val="00F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485E-7717-4C04-91FF-2FBC083C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2019-06-23T10:42:00Z</dcterms:created>
  <dcterms:modified xsi:type="dcterms:W3CDTF">2020-09-13T10:41:00Z</dcterms:modified>
</cp:coreProperties>
</file>